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三相同测的全自动电容电感测试仪产品主要技术指标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一、概述：</w:t>
      </w:r>
    </w:p>
    <w:p>
      <w:pPr>
        <w:rPr>
          <w:rFonts w:hint="eastAsia"/>
        </w:rPr>
      </w:pPr>
      <w:r>
        <w:rPr>
          <w:rFonts w:hint="eastAsia"/>
        </w:rPr>
        <w:t xml:space="preserve">   我国的电力规程规定当10kV和35kV系统电容电流分别大于30A和10A时，应装设消弧线圈以补偿电容电流，这就要求对配网的电容电流进行测量以做决定。</w:t>
      </w:r>
    </w:p>
    <w:p>
      <w:pPr>
        <w:rPr>
          <w:rFonts w:hint="eastAsia"/>
        </w:rPr>
      </w:pPr>
      <w:r>
        <w:rPr>
          <w:rFonts w:hint="eastAsia"/>
        </w:rPr>
        <w:t>另外，配电网的对地电容和PT的参数配合会产生PT铁磁谐振过电压，为了验证该配电系统是否会发生PT谐振及发生什么性质的谐振，也必须准确测量配电网的对地电容值。</w:t>
      </w:r>
    </w:p>
    <w:p>
      <w:pPr>
        <w:rPr>
          <w:rFonts w:hint="eastAsia"/>
        </w:rPr>
      </w:pPr>
      <w:r>
        <w:rPr>
          <w:rFonts w:hint="eastAsia"/>
        </w:rPr>
        <w:t>测量配网电容电流的方法有单相金属接地的直接法、外加电容间接测量法以及在PT开口三角形加信号等方法，但是，在现场最受欢迎和使用较频繁的还是使用中性点电容法。</w:t>
      </w:r>
    </w:p>
    <w:p>
      <w:pPr>
        <w:rPr>
          <w:rFonts w:hint="eastAsia"/>
        </w:rPr>
      </w:pPr>
      <w:r>
        <w:rPr>
          <w:rFonts w:hint="eastAsia"/>
        </w:rPr>
        <w:t xml:space="preserve">   全自动电容电流测试仪，采用中性点电容法测量配网电容电流该测试仪采用大屏幕液晶显示，中文菜单，在做好安全措施后，事先设置仪器参数后则无需触碰操作仪器，使这项工作变得安全、简单、快捷，且测试结果准确、稳定、可靠，不受其他运行条件影响，特别是系统不平衡的时候。</w:t>
      </w:r>
    </w:p>
    <w:p>
      <w:pPr>
        <w:rPr>
          <w:rFonts w:hint="eastAsia"/>
        </w:rPr>
      </w:pPr>
      <w:r>
        <w:rPr>
          <w:rFonts w:hint="eastAsia"/>
        </w:rPr>
        <w:t>二、技术指标：</w:t>
      </w:r>
    </w:p>
    <w:p>
      <w:pPr>
        <w:rPr>
          <w:rFonts w:hint="eastAsia"/>
        </w:rPr>
      </w:pPr>
      <w:r>
        <w:rPr>
          <w:rFonts w:hint="eastAsia"/>
        </w:rPr>
        <w:t xml:space="preserve"> 1、测量范围：对地总电容 ≤120μF（三相对地）；</w:t>
      </w:r>
    </w:p>
    <w:p>
      <w:pPr>
        <w:rPr>
          <w:rFonts w:hint="eastAsia"/>
        </w:rPr>
      </w:pPr>
      <w:r>
        <w:rPr>
          <w:rFonts w:hint="eastAsia"/>
        </w:rPr>
        <w:t xml:space="preserve">    电 容 电流 ≤100 A（35kv系统）</w:t>
      </w:r>
    </w:p>
    <w:p>
      <w:pPr>
        <w:rPr>
          <w:rFonts w:hint="eastAsia"/>
        </w:rPr>
      </w:pPr>
      <w:r>
        <w:rPr>
          <w:rFonts w:hint="eastAsia"/>
        </w:rPr>
        <w:t xml:space="preserve">    电 容 电流 ≤200 A（6、10kv系统）</w:t>
      </w:r>
    </w:p>
    <w:p>
      <w:pPr>
        <w:rPr>
          <w:rFonts w:hint="eastAsia"/>
        </w:rPr>
      </w:pPr>
      <w:r>
        <w:rPr>
          <w:rFonts w:hint="eastAsia"/>
        </w:rPr>
        <w:t xml:space="preserve"> 2、测量精度：±5% （0.5μF＜ 电容容量≤90μF）；</w:t>
      </w:r>
    </w:p>
    <w:p>
      <w:pPr>
        <w:rPr>
          <w:rFonts w:hint="eastAsia"/>
        </w:rPr>
      </w:pPr>
      <w:r>
        <w:rPr>
          <w:rFonts w:hint="eastAsia"/>
        </w:rPr>
        <w:t xml:space="preserve">    ±10%（90μF ＜ 电容容量 ≤120μF）</w:t>
      </w:r>
    </w:p>
    <w:p>
      <w:pPr>
        <w:rPr>
          <w:rFonts w:hint="eastAsia"/>
        </w:rPr>
      </w:pPr>
      <w:r>
        <w:rPr>
          <w:rFonts w:hint="eastAsia"/>
        </w:rPr>
        <w:t xml:space="preserve"> 3、环境温度：-10～50℃；</w:t>
      </w:r>
    </w:p>
    <w:p>
      <w:pPr>
        <w:rPr>
          <w:rFonts w:hint="eastAsia"/>
        </w:rPr>
      </w:pPr>
      <w:r>
        <w:rPr>
          <w:rFonts w:hint="eastAsia"/>
        </w:rPr>
        <w:t xml:space="preserve"> 4、相对湿度：≤90%；</w:t>
      </w:r>
    </w:p>
    <w:p>
      <w:pPr>
        <w:rPr>
          <w:rFonts w:hint="eastAsia"/>
        </w:rPr>
      </w:pPr>
      <w:r>
        <w:rPr>
          <w:rFonts w:hint="eastAsia"/>
        </w:rPr>
        <w:t xml:space="preserve"> 5、工作电源：AC 220V ± 10%    50 Hz ± 1%；</w:t>
      </w:r>
    </w:p>
    <w:p>
      <w:pPr>
        <w:rPr>
          <w:rFonts w:hint="eastAsia"/>
        </w:rPr>
      </w:pPr>
      <w:r>
        <w:rPr>
          <w:rFonts w:hint="eastAsia"/>
        </w:rPr>
        <w:t xml:space="preserve"> 6、外形尺寸：320× 200×150 mm；</w:t>
      </w:r>
    </w:p>
    <w:p>
      <w:pPr>
        <w:rPr>
          <w:rFonts w:hint="eastAsia"/>
        </w:rPr>
      </w:pPr>
      <w:r>
        <w:rPr>
          <w:rFonts w:hint="eastAsia"/>
        </w:rPr>
        <w:t xml:space="preserve"> 7、仪器重量：5 kg。</w:t>
      </w:r>
    </w:p>
    <w:p>
      <w:pPr>
        <w:rPr>
          <w:rFonts w:hint="eastAsia"/>
        </w:rPr>
      </w:pPr>
      <w:r>
        <w:rPr>
          <w:rFonts w:hint="eastAsia"/>
        </w:rPr>
        <w:t>三、产品特征：</w:t>
      </w:r>
    </w:p>
    <w:p>
      <w:pPr>
        <w:rPr>
          <w:rFonts w:hint="eastAsia"/>
        </w:rPr>
      </w:pPr>
      <w:r>
        <w:rPr>
          <w:rFonts w:hint="eastAsia"/>
        </w:rPr>
        <w:t xml:space="preserve">1、不拆线测试：仪器配备大电流高精度电流钳，现场测量电容器无需拆除连接线，简化试验过程、有效提高工作效率、避免损害电力设备 </w:t>
      </w:r>
    </w:p>
    <w:p>
      <w:pPr>
        <w:rPr>
          <w:rFonts w:hint="eastAsia"/>
        </w:rPr>
      </w:pPr>
      <w:r>
        <w:rPr>
          <w:rFonts w:hint="eastAsia"/>
        </w:rPr>
        <w:t xml:space="preserve">2、高度智能化：三相测试完成后，自动计算每相电容值和总电容值、无功功率等参数，简单直观，减轻测试人员负担 </w:t>
      </w:r>
    </w:p>
    <w:p>
      <w:pPr>
        <w:rPr>
          <w:rFonts w:hint="eastAsia"/>
        </w:rPr>
      </w:pPr>
      <w:r>
        <w:rPr>
          <w:rFonts w:hint="eastAsia"/>
        </w:rPr>
        <w:t xml:space="preserve">3、四端测量：采用四端测量技术，测量精确，测试重复性好 </w:t>
      </w:r>
    </w:p>
    <w:p>
      <w:pPr>
        <w:rPr>
          <w:rFonts w:hint="eastAsia"/>
        </w:rPr>
      </w:pPr>
      <w:r>
        <w:rPr>
          <w:rFonts w:hint="eastAsia"/>
        </w:rPr>
        <w:t xml:space="preserve">4、自动补偿：电流自动分段补偿，电流全量程线性化，提高仪器测量精度 </w:t>
      </w:r>
    </w:p>
    <w:p>
      <w:pPr>
        <w:rPr>
          <w:rFonts w:hint="eastAsia"/>
        </w:rPr>
      </w:pPr>
      <w:r>
        <w:rPr>
          <w:rFonts w:hint="eastAsia"/>
        </w:rPr>
        <w:t xml:space="preserve">5、存储功能：仪器最大存储400条数据，具有历史数据查询功能 </w:t>
      </w:r>
    </w:p>
    <w:p>
      <w:pPr>
        <w:rPr>
          <w:rFonts w:hint="eastAsia"/>
        </w:rPr>
      </w:pPr>
      <w:r>
        <w:rPr>
          <w:rFonts w:hint="eastAsia"/>
        </w:rPr>
        <w:t xml:space="preserve">6、USB通信：USB通信功能，配合PC机软件，实现数据分析、保存、打印并生成完备测试报告，便于数据集中管理 </w:t>
      </w:r>
    </w:p>
    <w:p>
      <w:pPr>
        <w:rPr>
          <w:rFonts w:hint="eastAsia"/>
        </w:rPr>
      </w:pPr>
      <w:r>
        <w:rPr>
          <w:rFonts w:hint="eastAsia"/>
        </w:rPr>
        <w:t xml:space="preserve">7、大尺寸触摸屏：7寸大屏幕真彩触摸液晶显示屏，中文显示，界面直观，操作简单 </w:t>
      </w:r>
    </w:p>
    <w:p>
      <w:pPr>
        <w:rPr>
          <w:rFonts w:hint="eastAsia"/>
        </w:rPr>
      </w:pPr>
      <w:r>
        <w:rPr>
          <w:rFonts w:hint="eastAsia"/>
        </w:rPr>
        <w:t>8、温度监测：监测环境温度，便于记录不同温度下电容器的电容值。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尊敬的客户：</w:t>
      </w:r>
    </w:p>
    <w:p>
      <w:pPr>
        <w:rPr>
          <w:rFonts w:hint="eastAsia"/>
        </w:rPr>
      </w:pPr>
      <w:r>
        <w:rPr>
          <w:rFonts w:hint="eastAsia"/>
        </w:rPr>
        <w:t>感谢您关注我们的产品，本公司除了有此产品介绍以外，还有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"http://www.88770226.com/productContent.asp?id=449"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8"/>
          <w:rFonts w:ascii="Arial" w:hAnsi="Arial" w:cs="Arial"/>
          <w:szCs w:val="21"/>
        </w:rPr>
        <w:t>大电流发生器生产厂家</w: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"http://www.88770226.com/productContent.asp?id=444"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8"/>
          <w:rFonts w:ascii="Arial" w:hAnsi="Arial" w:cs="Arial"/>
          <w:szCs w:val="21"/>
        </w:rPr>
        <w:t>耐电压测试仪</w: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"http://www.88770226.com/productContent.asp?id=442"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8"/>
          <w:rFonts w:ascii="Arial" w:hAnsi="Arial" w:cs="Arial"/>
          <w:szCs w:val="21"/>
        </w:rPr>
        <w:t>直流高压发生器</w: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"http://www.88770226.com/productContent.asp?id=408"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8"/>
          <w:rFonts w:ascii="Arial" w:hAnsi="Arial" w:cs="Arial"/>
          <w:szCs w:val="21"/>
        </w:rPr>
        <w:t>直流电阻测试仪</w: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"http://www.88770226.com/productContent.asp?id=484"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8"/>
          <w:rFonts w:ascii="Arial" w:hAnsi="Arial" w:cs="Arial"/>
          <w:szCs w:val="21"/>
        </w:rPr>
        <w:t>真空滤油机生产厂家</w:t>
      </w:r>
      <w:r>
        <w:rPr>
          <w:rFonts w:ascii="Arial" w:hAnsi="Arial" w:cs="Arial"/>
          <w:szCs w:val="21"/>
        </w:rPr>
        <w:fldChar w:fldCharType="end"/>
      </w:r>
      <w:bookmarkStart w:id="0" w:name="_GoBack"/>
      <w:bookmarkEnd w:id="0"/>
      <w:r>
        <w:rPr>
          <w:rFonts w:hint="eastAsia"/>
        </w:rPr>
        <w:t>等等的介绍，您如果对我们的产品有兴趣，欢迎来电咨询。谢谢!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C73C6F"/>
    <w:rsid w:val="05713170"/>
    <w:rsid w:val="0CFE288D"/>
    <w:rsid w:val="0D9E1BA9"/>
    <w:rsid w:val="0FCC5035"/>
    <w:rsid w:val="134E4AF8"/>
    <w:rsid w:val="14475323"/>
    <w:rsid w:val="1BE16C98"/>
    <w:rsid w:val="1BE60A18"/>
    <w:rsid w:val="1F02628D"/>
    <w:rsid w:val="1F2D459A"/>
    <w:rsid w:val="265657B1"/>
    <w:rsid w:val="2B0E7D85"/>
    <w:rsid w:val="2EB5008A"/>
    <w:rsid w:val="303E7221"/>
    <w:rsid w:val="31B44234"/>
    <w:rsid w:val="31E72D20"/>
    <w:rsid w:val="39FB1B8A"/>
    <w:rsid w:val="3CAF5651"/>
    <w:rsid w:val="3CC31F82"/>
    <w:rsid w:val="3E817264"/>
    <w:rsid w:val="44BF0DA6"/>
    <w:rsid w:val="47734B71"/>
    <w:rsid w:val="4BB97E15"/>
    <w:rsid w:val="4C8618E9"/>
    <w:rsid w:val="4E3A0E41"/>
    <w:rsid w:val="52EF14FD"/>
    <w:rsid w:val="563801ED"/>
    <w:rsid w:val="5655665D"/>
    <w:rsid w:val="56CE550C"/>
    <w:rsid w:val="5C3B7A87"/>
    <w:rsid w:val="6156633E"/>
    <w:rsid w:val="64694297"/>
    <w:rsid w:val="664E2F20"/>
    <w:rsid w:val="6983663C"/>
    <w:rsid w:val="6C3C7C99"/>
    <w:rsid w:val="700C4B17"/>
    <w:rsid w:val="70D81D6D"/>
    <w:rsid w:val="760A50E7"/>
    <w:rsid w:val="76F7043B"/>
    <w:rsid w:val="771B2DD9"/>
    <w:rsid w:val="788F7F5F"/>
    <w:rsid w:val="79732EA7"/>
    <w:rsid w:val="79F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0782C1"/>
      <w:u w:val="single"/>
    </w:rPr>
  </w:style>
  <w:style w:type="character" w:styleId="8">
    <w:name w:val="Hyperlink"/>
    <w:basedOn w:val="5"/>
    <w:unhideWhenUsed/>
    <w:qFormat/>
    <w:uiPriority w:val="99"/>
    <w:rPr>
      <w:color w:val="0782C1"/>
      <w:u w:val="single"/>
    </w:rPr>
  </w:style>
  <w:style w:type="character" w:customStyle="1" w:styleId="10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495</Characters>
  <Lines>8</Lines>
  <Paragraphs>2</Paragraphs>
  <ScaleCrop>false</ScaleCrop>
  <LinksUpToDate>false</LinksUpToDate>
  <CharactersWithSpaces>495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DELL</cp:lastModifiedBy>
  <dcterms:modified xsi:type="dcterms:W3CDTF">2017-09-09T06:45:29Z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