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Style w:val="9"/>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666666"/>
          <w:spacing w:val="0"/>
          <w:kern w:val="0"/>
          <w:sz w:val="21"/>
          <w:szCs w:val="21"/>
          <w:shd w:val="clear" w:fill="FFFFFF"/>
          <w:lang w:val="en-US" w:eastAsia="zh-CN" w:bidi="ar"/>
        </w:rPr>
        <w:t>避雷器在线监测器</w:t>
      </w:r>
      <w:r>
        <w:rPr>
          <w:rStyle w:val="9"/>
          <w:rFonts w:hint="eastAsia" w:ascii="宋体" w:hAnsi="宋体" w:eastAsia="宋体" w:cs="宋体"/>
          <w:b w:val="0"/>
          <w:bCs/>
          <w:i w:val="0"/>
          <w:caps w:val="0"/>
          <w:color w:val="000000"/>
          <w:spacing w:val="0"/>
          <w:sz w:val="21"/>
          <w:szCs w:val="21"/>
          <w:shd w:val="clear" w:fill="FFFFFF"/>
          <w:lang w:eastAsia="zh-CN"/>
        </w:rPr>
        <w:t>产品特点</w:t>
      </w:r>
      <w:r>
        <w:rPr>
          <w:rStyle w:val="9"/>
          <w:rFonts w:hint="eastAsia" w:ascii="宋体" w:hAnsi="宋体" w:eastAsia="宋体" w:cs="宋体"/>
          <w:b w:val="0"/>
          <w:bCs/>
          <w:i w:val="0"/>
          <w:caps w:val="0"/>
          <w:color w:val="000000"/>
          <w:spacing w:val="0"/>
          <w:sz w:val="21"/>
          <w:szCs w:val="21"/>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Style w:val="9"/>
          <w:rFonts w:hint="eastAsia" w:ascii="宋体" w:hAnsi="宋体" w:eastAsia="宋体" w:cs="宋体"/>
          <w:b w:val="0"/>
          <w:bCs/>
          <w:i w:val="0"/>
          <w:caps w:val="0"/>
          <w:color w:val="000000"/>
          <w:spacing w:val="0"/>
          <w:sz w:val="21"/>
          <w:szCs w:val="21"/>
          <w:shd w:val="clear" w:fill="FFFFFF"/>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i w:val="0"/>
          <w:caps w:val="0"/>
          <w:color w:val="666666"/>
          <w:spacing w:val="0"/>
          <w:sz w:val="21"/>
          <w:szCs w:val="21"/>
        </w:rPr>
      </w:pPr>
      <w:r>
        <w:rPr>
          <w:rFonts w:hint="eastAsia" w:ascii="宋体" w:hAnsi="宋体" w:eastAsia="宋体" w:cs="宋体"/>
          <w:b w:val="0"/>
          <w:bCs/>
          <w:i w:val="0"/>
          <w:caps w:val="0"/>
          <w:color w:val="666666"/>
          <w:spacing w:val="0"/>
          <w:kern w:val="0"/>
          <w:sz w:val="21"/>
          <w:szCs w:val="21"/>
          <w:shd w:val="clear" w:fill="FFFFFF"/>
          <w:lang w:val="en-US" w:eastAsia="zh-CN" w:bidi="ar"/>
        </w:rPr>
        <w:t>JSH型避雷器在线监测器 （又称避雷器漏电流及动作记录器），是高压交流电力系统中与氧化锌避雷器配套使用的仪器，该仪器串接在避雷器接地回路中。监测器中的毫安表用于监测运行电压下通过避雷器的漏电流（峰值），可以判断避雷器内部是否受潮，元件是否异常等情况;污秽表用于监测避雷器瓷套外部的污秽电流的大小（也就是污秽的大小）；动作计数器则记录避雷器的过电压动作次数。雨天或潮湿天气，瓷套外表的漏电流会同时进入监测仪毫安表内，使毫安表在瓷套漏电流大的时候，无法正确反映避雷器的内外部问题。因此我们在监测仪中增加了一块污秽表，在瓷套底部套上屏蔽环，把外部漏电流与避雷器漏电流同时分开，并将外绝缘污秽程度在污秽表上反映出来，使我们的JSH型监测器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i w:val="0"/>
          <w:caps w:val="0"/>
          <w:color w:val="666666"/>
          <w:spacing w:val="0"/>
          <w:sz w:val="21"/>
          <w:szCs w:val="21"/>
        </w:rPr>
      </w:pPr>
      <w:r>
        <w:rPr>
          <w:rFonts w:hint="eastAsia" w:ascii="宋体" w:hAnsi="宋体" w:eastAsia="宋体" w:cs="宋体"/>
          <w:b w:val="0"/>
          <w:bCs/>
          <w:i w:val="0"/>
          <w:caps w:val="0"/>
          <w:color w:val="666666"/>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i w:val="0"/>
          <w:caps w:val="0"/>
          <w:color w:val="666666"/>
          <w:spacing w:val="0"/>
          <w:sz w:val="21"/>
          <w:szCs w:val="21"/>
        </w:rPr>
      </w:pPr>
      <w:r>
        <w:rPr>
          <w:rStyle w:val="9"/>
          <w:rFonts w:hint="eastAsia" w:ascii="宋体" w:hAnsi="宋体" w:eastAsia="宋体" w:cs="宋体"/>
          <w:b w:val="0"/>
          <w:bCs/>
          <w:i w:val="0"/>
          <w:caps w:val="0"/>
          <w:color w:val="000000"/>
          <w:spacing w:val="0"/>
          <w:kern w:val="0"/>
          <w:sz w:val="21"/>
          <w:szCs w:val="21"/>
          <w:shd w:val="clear" w:fill="FFFFFF"/>
          <w:lang w:val="en-US" w:eastAsia="zh-CN" w:bidi="ar"/>
        </w:rPr>
        <w:t>使用环境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i w:val="0"/>
          <w:caps w:val="0"/>
          <w:color w:val="666666"/>
          <w:spacing w:val="0"/>
          <w:sz w:val="21"/>
          <w:szCs w:val="21"/>
        </w:rPr>
      </w:pPr>
      <w:r>
        <w:rPr>
          <w:rFonts w:hint="eastAsia" w:ascii="宋体" w:hAnsi="宋体" w:eastAsia="宋体" w:cs="宋体"/>
          <w:b w:val="0"/>
          <w:bCs/>
          <w:i w:val="0"/>
          <w:caps w:val="0"/>
          <w:color w:val="666666"/>
          <w:spacing w:val="0"/>
          <w:kern w:val="0"/>
          <w:sz w:val="21"/>
          <w:szCs w:val="21"/>
          <w:shd w:val="clear" w:fill="FFFFFF"/>
          <w:lang w:val="en-US" w:eastAsia="zh-CN" w:bidi="ar"/>
        </w:rPr>
        <w:t>● 适用于户内或户外；</w:t>
      </w:r>
      <w:r>
        <w:rPr>
          <w:rFonts w:hint="eastAsia" w:ascii="宋体" w:hAnsi="宋体" w:eastAsia="宋体" w:cs="宋体"/>
          <w:b w:val="0"/>
          <w:bCs/>
          <w:i w:val="0"/>
          <w:caps w:val="0"/>
          <w:color w:val="666666"/>
          <w:spacing w:val="0"/>
          <w:kern w:val="0"/>
          <w:sz w:val="21"/>
          <w:szCs w:val="21"/>
          <w:shd w:val="clear" w:fill="FFFFFF"/>
          <w:lang w:val="en-US" w:eastAsia="zh-CN" w:bidi="ar"/>
        </w:rPr>
        <w:br w:type="textWrapping"/>
      </w:r>
      <w:r>
        <w:rPr>
          <w:rFonts w:hint="eastAsia" w:ascii="宋体" w:hAnsi="宋体" w:eastAsia="宋体" w:cs="宋体"/>
          <w:b w:val="0"/>
          <w:bCs/>
          <w:i w:val="0"/>
          <w:caps w:val="0"/>
          <w:color w:val="666666"/>
          <w:spacing w:val="0"/>
          <w:kern w:val="0"/>
          <w:sz w:val="21"/>
          <w:szCs w:val="21"/>
          <w:shd w:val="clear" w:fill="FFFFFF"/>
          <w:lang w:val="en-US" w:eastAsia="zh-CN" w:bidi="ar"/>
        </w:rPr>
        <w:t>● 环境温度为-400C～+400C；</w:t>
      </w:r>
      <w:r>
        <w:rPr>
          <w:rFonts w:hint="eastAsia" w:ascii="宋体" w:hAnsi="宋体" w:eastAsia="宋体" w:cs="宋体"/>
          <w:b w:val="0"/>
          <w:bCs/>
          <w:i w:val="0"/>
          <w:caps w:val="0"/>
          <w:color w:val="666666"/>
          <w:spacing w:val="0"/>
          <w:kern w:val="0"/>
          <w:sz w:val="21"/>
          <w:szCs w:val="21"/>
          <w:shd w:val="clear" w:fill="FFFFFF"/>
          <w:lang w:val="en-US" w:eastAsia="zh-CN" w:bidi="ar"/>
        </w:rPr>
        <w:br w:type="textWrapping"/>
      </w:r>
      <w:r>
        <w:rPr>
          <w:rFonts w:hint="eastAsia" w:ascii="宋体" w:hAnsi="宋体" w:eastAsia="宋体" w:cs="宋体"/>
          <w:b w:val="0"/>
          <w:bCs/>
          <w:i w:val="0"/>
          <w:caps w:val="0"/>
          <w:color w:val="666666"/>
          <w:spacing w:val="0"/>
          <w:kern w:val="0"/>
          <w:sz w:val="21"/>
          <w:szCs w:val="21"/>
          <w:shd w:val="clear" w:fill="FFFFFF"/>
          <w:lang w:val="en-US" w:eastAsia="zh-CN" w:bidi="ar"/>
        </w:rPr>
        <w:t>● 电网额定频率50或60HZ；</w:t>
      </w:r>
      <w:r>
        <w:rPr>
          <w:rFonts w:hint="eastAsia" w:ascii="宋体" w:hAnsi="宋体" w:eastAsia="宋体" w:cs="宋体"/>
          <w:b w:val="0"/>
          <w:bCs/>
          <w:i w:val="0"/>
          <w:caps w:val="0"/>
          <w:color w:val="666666"/>
          <w:spacing w:val="0"/>
          <w:kern w:val="0"/>
          <w:sz w:val="21"/>
          <w:szCs w:val="21"/>
          <w:shd w:val="clear" w:fill="FFFFFF"/>
          <w:lang w:val="en-US" w:eastAsia="zh-CN" w:bidi="ar"/>
        </w:rPr>
        <w:br w:type="textWrapping"/>
      </w:r>
      <w:r>
        <w:rPr>
          <w:rFonts w:hint="eastAsia" w:ascii="宋体" w:hAnsi="宋体" w:eastAsia="宋体" w:cs="宋体"/>
          <w:b w:val="0"/>
          <w:bCs/>
          <w:i w:val="0"/>
          <w:caps w:val="0"/>
          <w:color w:val="666666"/>
          <w:spacing w:val="0"/>
          <w:kern w:val="0"/>
          <w:sz w:val="21"/>
          <w:szCs w:val="21"/>
          <w:shd w:val="clear" w:fill="FFFFFF"/>
          <w:lang w:val="en-US" w:eastAsia="zh-CN" w:bidi="ar"/>
        </w:rPr>
        <w:t>● 安装处没有强烈振动；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i w:val="0"/>
          <w:caps w:val="0"/>
          <w:color w:val="666666"/>
          <w:spacing w:val="0"/>
          <w:sz w:val="21"/>
          <w:szCs w:val="21"/>
        </w:rPr>
      </w:pPr>
      <w:r>
        <w:rPr>
          <w:rFonts w:hint="eastAsia" w:ascii="宋体" w:hAnsi="宋体" w:eastAsia="宋体" w:cs="宋体"/>
          <w:b w:val="0"/>
          <w:bCs/>
          <w:i w:val="0"/>
          <w:caps w:val="0"/>
          <w:color w:val="666666"/>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i w:val="0"/>
          <w:caps w:val="0"/>
          <w:color w:val="666666"/>
          <w:spacing w:val="0"/>
          <w:sz w:val="21"/>
          <w:szCs w:val="21"/>
        </w:rPr>
      </w:pPr>
      <w:r>
        <w:rPr>
          <w:rStyle w:val="9"/>
          <w:rFonts w:hint="eastAsia" w:ascii="宋体" w:hAnsi="宋体" w:eastAsia="宋体" w:cs="宋体"/>
          <w:b w:val="0"/>
          <w:bCs/>
          <w:i w:val="0"/>
          <w:caps w:val="0"/>
          <w:color w:val="000000"/>
          <w:spacing w:val="0"/>
          <w:kern w:val="0"/>
          <w:sz w:val="21"/>
          <w:szCs w:val="21"/>
          <w:shd w:val="clear" w:fill="FFFFFF"/>
          <w:lang w:val="en-US" w:eastAsia="zh-CN" w:bidi="ar"/>
        </w:rPr>
        <w:t>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i w:val="0"/>
          <w:caps w:val="0"/>
          <w:color w:val="666666"/>
          <w:spacing w:val="0"/>
          <w:sz w:val="21"/>
          <w:szCs w:val="21"/>
        </w:rPr>
      </w:pPr>
      <w:r>
        <w:rPr>
          <w:rFonts w:hint="eastAsia" w:ascii="宋体" w:hAnsi="宋体" w:eastAsia="宋体" w:cs="宋体"/>
          <w:b w:val="0"/>
          <w:bCs/>
          <w:i w:val="0"/>
          <w:caps w:val="0"/>
          <w:color w:val="666666"/>
          <w:spacing w:val="0"/>
          <w:kern w:val="0"/>
          <w:sz w:val="21"/>
          <w:szCs w:val="21"/>
          <w:shd w:val="clear" w:fill="FFFFFF"/>
          <w:lang w:val="en-US" w:eastAsia="zh-CN" w:bidi="ar"/>
        </w:rPr>
        <w:t> </w:t>
      </w:r>
    </w:p>
    <w:tbl>
      <w:tblPr>
        <w:tblStyle w:val="13"/>
        <w:tblW w:w="8280" w:type="dxa"/>
        <w:jc w:val="center"/>
        <w:tblInd w:w="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070"/>
        <w:gridCol w:w="2070"/>
        <w:gridCol w:w="2070"/>
        <w:gridCol w:w="20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207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监测器类型</w:t>
            </w:r>
          </w:p>
        </w:tc>
        <w:tc>
          <w:tcPr>
            <w:tcW w:w="207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JSH―A</w:t>
            </w:r>
          </w:p>
        </w:tc>
        <w:tc>
          <w:tcPr>
            <w:tcW w:w="207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JSH―B</w:t>
            </w:r>
          </w:p>
        </w:tc>
        <w:tc>
          <w:tcPr>
            <w:tcW w:w="207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JSH―C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207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电压等级</w:t>
            </w:r>
          </w:p>
        </w:tc>
        <w:tc>
          <w:tcPr>
            <w:tcW w:w="207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500 kV～330 kV</w:t>
            </w:r>
          </w:p>
        </w:tc>
        <w:tc>
          <w:tcPr>
            <w:tcW w:w="207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220 kV～110 kV</w:t>
            </w:r>
          </w:p>
        </w:tc>
        <w:tc>
          <w:tcPr>
            <w:tcW w:w="207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66 kV～35 kV</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i w:val="0"/>
          <w:caps w:val="0"/>
          <w:color w:val="666666"/>
          <w:spacing w:val="0"/>
          <w:sz w:val="21"/>
          <w:szCs w:val="21"/>
        </w:rPr>
      </w:pPr>
      <w:r>
        <w:rPr>
          <w:rFonts w:hint="eastAsia" w:ascii="宋体" w:hAnsi="宋体" w:eastAsia="宋体" w:cs="宋体"/>
          <w:b w:val="0"/>
          <w:bCs/>
          <w:i w:val="0"/>
          <w:caps w:val="0"/>
          <w:color w:val="666666"/>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i w:val="0"/>
          <w:caps w:val="0"/>
          <w:color w:val="666666"/>
          <w:spacing w:val="0"/>
          <w:sz w:val="21"/>
          <w:szCs w:val="21"/>
        </w:rPr>
      </w:pPr>
      <w:r>
        <w:rPr>
          <w:rFonts w:hint="eastAsia" w:ascii="宋体" w:hAnsi="宋体" w:eastAsia="宋体" w:cs="宋体"/>
          <w:b w:val="0"/>
          <w:bCs/>
          <w:i w:val="0"/>
          <w:caps w:val="0"/>
          <w:color w:val="000000"/>
          <w:spacing w:val="0"/>
          <w:kern w:val="0"/>
          <w:sz w:val="21"/>
          <w:szCs w:val="21"/>
          <w:shd w:val="clear" w:fill="FFFFFF"/>
          <w:lang w:val="en-US" w:eastAsia="zh-CN" w:bidi="ar"/>
        </w:rPr>
        <w:t>  </w:t>
      </w:r>
      <w:r>
        <w:rPr>
          <w:rStyle w:val="9"/>
          <w:rFonts w:hint="eastAsia" w:ascii="宋体" w:hAnsi="宋体" w:eastAsia="宋体" w:cs="宋体"/>
          <w:b w:val="0"/>
          <w:bCs/>
          <w:i w:val="0"/>
          <w:caps w:val="0"/>
          <w:color w:val="000000"/>
          <w:spacing w:val="0"/>
          <w:kern w:val="0"/>
          <w:sz w:val="21"/>
          <w:szCs w:val="21"/>
          <w:shd w:val="clear" w:fill="FFFFFF"/>
          <w:lang w:val="en-US" w:eastAsia="zh-CN" w:bidi="ar"/>
        </w:rPr>
        <w:t>型号性能特点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i w:val="0"/>
          <w:caps w:val="0"/>
          <w:color w:val="666666"/>
          <w:spacing w:val="0"/>
          <w:sz w:val="21"/>
          <w:szCs w:val="21"/>
        </w:rPr>
      </w:pPr>
      <w:r>
        <w:rPr>
          <w:rFonts w:hint="eastAsia" w:ascii="宋体" w:hAnsi="宋体" w:eastAsia="宋体" w:cs="宋体"/>
          <w:b w:val="0"/>
          <w:bCs/>
          <w:i w:val="0"/>
          <w:caps w:val="0"/>
          <w:color w:val="666666"/>
          <w:spacing w:val="0"/>
          <w:kern w:val="0"/>
          <w:sz w:val="21"/>
          <w:szCs w:val="21"/>
          <w:shd w:val="clear" w:fill="FFFFFF"/>
          <w:lang w:val="en-US" w:eastAsia="zh-CN" w:bidi="ar"/>
        </w:rPr>
        <w:t> </w:t>
      </w:r>
    </w:p>
    <w:tbl>
      <w:tblPr>
        <w:tblStyle w:val="13"/>
        <w:tblW w:w="8280" w:type="dxa"/>
        <w:jc w:val="center"/>
        <w:tblInd w:w="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00"/>
        <w:gridCol w:w="73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型号</w:t>
            </w:r>
          </w:p>
        </w:tc>
        <w:tc>
          <w:tcPr>
            <w:tcW w:w="7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性能特点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1型</w:t>
            </w:r>
          </w:p>
        </w:tc>
        <w:tc>
          <w:tcPr>
            <w:tcW w:w="7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由监测避雷器泄漏电流的毫安表及记录受雷击次数的记数式计数器组成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3型</w:t>
            </w:r>
          </w:p>
        </w:tc>
        <w:tc>
          <w:tcPr>
            <w:tcW w:w="7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由监测避雷器泄漏电流的毫安表、记录受雷击次数的指针式计数器及红绿发光管警示装置组成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5型</w:t>
            </w:r>
          </w:p>
        </w:tc>
        <w:tc>
          <w:tcPr>
            <w:tcW w:w="7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在3型上增加用于监测避雷器外部泄漏电流的μS表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6型</w:t>
            </w:r>
          </w:p>
        </w:tc>
        <w:tc>
          <w:tcPr>
            <w:tcW w:w="7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在3/5型基础上带有微电流/电压转换及电压线性化处理发送模块具有数据上传功能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8型</w:t>
            </w:r>
          </w:p>
        </w:tc>
        <w:tc>
          <w:tcPr>
            <w:tcW w:w="738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bidi="ar"/>
              </w:rPr>
              <w:t>记录避雷器受雷击次数（10-220kV）</w:t>
            </w:r>
          </w:p>
        </w:tc>
      </w:tr>
    </w:tbl>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宋体" w:hAnsi="宋体" w:eastAsia="宋体" w:cs="宋体"/>
          <w:i w:val="0"/>
          <w:caps w:val="0"/>
          <w:color w:val="000000"/>
          <w:spacing w:val="0"/>
          <w:sz w:val="21"/>
          <w:szCs w:val="21"/>
          <w:lang w:eastAsia="zh-CN"/>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宋体" w:hAnsi="宋体" w:eastAsia="宋体" w:cs="宋体"/>
          <w:i w:val="0"/>
          <w:caps w:val="0"/>
          <w:color w:val="000000"/>
          <w:spacing w:val="0"/>
          <w:sz w:val="21"/>
          <w:szCs w:val="21"/>
        </w:rPr>
      </w:pPr>
    </w:p>
    <w:p>
      <w:pPr>
        <w:pStyle w:val="7"/>
        <w:keepNext w:val="0"/>
        <w:keepLines w:val="0"/>
        <w:widowControl/>
        <w:suppressLineNumbers w:val="0"/>
        <w:spacing w:before="75" w:beforeAutospacing="0" w:after="75" w:afterAutospacing="0"/>
        <w:ind w:left="0" w:right="0"/>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耐电压</w:t>
      </w:r>
      <w:r>
        <w:rPr>
          <w:rStyle w:val="12"/>
          <w:rFonts w:hint="eastAsia" w:ascii="sans serif" w:hAnsi="sans serif" w:eastAsia="宋体" w:cs="sans serif"/>
          <w:i w:val="0"/>
          <w:caps w:val="0"/>
          <w:spacing w:val="0"/>
          <w:sz w:val="18"/>
          <w:szCs w:val="18"/>
          <w:u w:val="single"/>
          <w:lang w:val="en-US" w:eastAsia="zh-CN"/>
        </w:rPr>
        <w:t>测试</w:t>
      </w:r>
      <w:r>
        <w:rPr>
          <w:rStyle w:val="12"/>
          <w:rFonts w:hint="default" w:ascii="sans serif" w:hAnsi="sans serif" w:eastAsia="sans serif" w:cs="sans serif"/>
          <w:i w:val="0"/>
          <w:caps w:val="0"/>
          <w:spacing w:val="0"/>
          <w:sz w:val="18"/>
          <w:szCs w:val="18"/>
          <w:u w:val="single"/>
        </w:rPr>
        <w:t>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直流电阻</w:t>
      </w:r>
      <w:r>
        <w:rPr>
          <w:rStyle w:val="12"/>
          <w:rFonts w:hint="eastAsia" w:ascii="sans serif" w:hAnsi="sans serif" w:eastAsia="宋体" w:cs="sans serif"/>
          <w:i w:val="0"/>
          <w:caps w:val="0"/>
          <w:spacing w:val="0"/>
          <w:sz w:val="18"/>
          <w:szCs w:val="18"/>
          <w:u w:val="single"/>
          <w:lang w:eastAsia="zh-CN"/>
        </w:rPr>
        <w:t>测试</w:t>
      </w:r>
      <w:r>
        <w:rPr>
          <w:rStyle w:val="12"/>
          <w:rFonts w:hint="default" w:ascii="sans serif" w:hAnsi="sans serif" w:eastAsia="sans serif" w:cs="sans serif"/>
          <w:i w:val="0"/>
          <w:caps w:val="0"/>
          <w:spacing w:val="0"/>
          <w:sz w:val="18"/>
          <w:szCs w:val="18"/>
          <w:u w:val="single"/>
        </w:rPr>
        <w:t>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shd w:val="clear" w:fill="FFFFFF"/>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151237"/>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2903A2"/>
    <w:rsid w:val="024877DC"/>
    <w:rsid w:val="02524ED9"/>
    <w:rsid w:val="02730A95"/>
    <w:rsid w:val="027D1A61"/>
    <w:rsid w:val="02952AD6"/>
    <w:rsid w:val="029773F3"/>
    <w:rsid w:val="02A63176"/>
    <w:rsid w:val="02A9500C"/>
    <w:rsid w:val="03000491"/>
    <w:rsid w:val="039862D5"/>
    <w:rsid w:val="039F4884"/>
    <w:rsid w:val="03B53A82"/>
    <w:rsid w:val="03DC0AEA"/>
    <w:rsid w:val="03FD7A20"/>
    <w:rsid w:val="04077D33"/>
    <w:rsid w:val="041B0048"/>
    <w:rsid w:val="0451620F"/>
    <w:rsid w:val="047C1469"/>
    <w:rsid w:val="048532D6"/>
    <w:rsid w:val="0486486A"/>
    <w:rsid w:val="04D6500C"/>
    <w:rsid w:val="04FE082A"/>
    <w:rsid w:val="052816EB"/>
    <w:rsid w:val="052B6229"/>
    <w:rsid w:val="05500912"/>
    <w:rsid w:val="056077C9"/>
    <w:rsid w:val="05707041"/>
    <w:rsid w:val="058711F5"/>
    <w:rsid w:val="061B109F"/>
    <w:rsid w:val="062E69D4"/>
    <w:rsid w:val="06497D3E"/>
    <w:rsid w:val="06510362"/>
    <w:rsid w:val="067F7274"/>
    <w:rsid w:val="06AF718B"/>
    <w:rsid w:val="06E0282E"/>
    <w:rsid w:val="06E30004"/>
    <w:rsid w:val="06E93C09"/>
    <w:rsid w:val="071F4062"/>
    <w:rsid w:val="07433C0F"/>
    <w:rsid w:val="076A4A52"/>
    <w:rsid w:val="077545A2"/>
    <w:rsid w:val="07BA0683"/>
    <w:rsid w:val="07C523E2"/>
    <w:rsid w:val="07DC6390"/>
    <w:rsid w:val="07DF66C2"/>
    <w:rsid w:val="07E164EF"/>
    <w:rsid w:val="07F65600"/>
    <w:rsid w:val="08096DD7"/>
    <w:rsid w:val="083236BE"/>
    <w:rsid w:val="085B5DB1"/>
    <w:rsid w:val="086927FE"/>
    <w:rsid w:val="0875717D"/>
    <w:rsid w:val="087B0F9D"/>
    <w:rsid w:val="08831128"/>
    <w:rsid w:val="08A6274F"/>
    <w:rsid w:val="08AC139C"/>
    <w:rsid w:val="08B20CB9"/>
    <w:rsid w:val="08BB7E46"/>
    <w:rsid w:val="08BF11E4"/>
    <w:rsid w:val="08C2607B"/>
    <w:rsid w:val="08CD373E"/>
    <w:rsid w:val="08FD2A0B"/>
    <w:rsid w:val="09431526"/>
    <w:rsid w:val="096A334C"/>
    <w:rsid w:val="09760E5F"/>
    <w:rsid w:val="09DC326A"/>
    <w:rsid w:val="09FA3CC5"/>
    <w:rsid w:val="09FE1989"/>
    <w:rsid w:val="0A001A5F"/>
    <w:rsid w:val="0A0E5799"/>
    <w:rsid w:val="0A397713"/>
    <w:rsid w:val="0A3A0807"/>
    <w:rsid w:val="0A41583F"/>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CB77B6"/>
    <w:rsid w:val="0BEC4B80"/>
    <w:rsid w:val="0BF749EE"/>
    <w:rsid w:val="0BFD6C8F"/>
    <w:rsid w:val="0C016E0E"/>
    <w:rsid w:val="0C2462BF"/>
    <w:rsid w:val="0C5440B5"/>
    <w:rsid w:val="0C6D0F06"/>
    <w:rsid w:val="0C8F2C1F"/>
    <w:rsid w:val="0CAA612F"/>
    <w:rsid w:val="0CC67837"/>
    <w:rsid w:val="0CD71082"/>
    <w:rsid w:val="0D4B3CBD"/>
    <w:rsid w:val="0D5C7458"/>
    <w:rsid w:val="0D8E69E9"/>
    <w:rsid w:val="0DA9773F"/>
    <w:rsid w:val="0DB95C1C"/>
    <w:rsid w:val="0E195695"/>
    <w:rsid w:val="0E280FDA"/>
    <w:rsid w:val="0E384646"/>
    <w:rsid w:val="0E601908"/>
    <w:rsid w:val="0E7E33D4"/>
    <w:rsid w:val="0EB1417D"/>
    <w:rsid w:val="0ED62A0B"/>
    <w:rsid w:val="0ED84FA9"/>
    <w:rsid w:val="0EF161A5"/>
    <w:rsid w:val="0F032760"/>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43FC1"/>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CA69C9"/>
    <w:rsid w:val="13E35CE3"/>
    <w:rsid w:val="13EE14F1"/>
    <w:rsid w:val="13F44C27"/>
    <w:rsid w:val="13FD1087"/>
    <w:rsid w:val="140D7525"/>
    <w:rsid w:val="141647CE"/>
    <w:rsid w:val="141E7CD4"/>
    <w:rsid w:val="142A2D32"/>
    <w:rsid w:val="143E670B"/>
    <w:rsid w:val="14493E1D"/>
    <w:rsid w:val="14D67492"/>
    <w:rsid w:val="14F7040E"/>
    <w:rsid w:val="14FF62CB"/>
    <w:rsid w:val="15352BB9"/>
    <w:rsid w:val="153F71D6"/>
    <w:rsid w:val="15500B2F"/>
    <w:rsid w:val="1560777D"/>
    <w:rsid w:val="15691128"/>
    <w:rsid w:val="15731E8C"/>
    <w:rsid w:val="15742F7D"/>
    <w:rsid w:val="158E204B"/>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B20997"/>
    <w:rsid w:val="18B81622"/>
    <w:rsid w:val="18C257BE"/>
    <w:rsid w:val="18CA7215"/>
    <w:rsid w:val="18CE383C"/>
    <w:rsid w:val="18DE3D72"/>
    <w:rsid w:val="18F65A48"/>
    <w:rsid w:val="19163EFE"/>
    <w:rsid w:val="19552D5C"/>
    <w:rsid w:val="19783FF3"/>
    <w:rsid w:val="19A8734D"/>
    <w:rsid w:val="19AF0ED0"/>
    <w:rsid w:val="1A282310"/>
    <w:rsid w:val="1A3A6627"/>
    <w:rsid w:val="1A5C7169"/>
    <w:rsid w:val="1A673A15"/>
    <w:rsid w:val="1A6E7C0B"/>
    <w:rsid w:val="1AB60DF3"/>
    <w:rsid w:val="1AC01224"/>
    <w:rsid w:val="1AC256CD"/>
    <w:rsid w:val="1AC443D0"/>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765FE6"/>
    <w:rsid w:val="1C9B21F3"/>
    <w:rsid w:val="1CA96426"/>
    <w:rsid w:val="1D2552C9"/>
    <w:rsid w:val="1D424207"/>
    <w:rsid w:val="1D55667F"/>
    <w:rsid w:val="1D7D5CA8"/>
    <w:rsid w:val="1D83755B"/>
    <w:rsid w:val="1D855460"/>
    <w:rsid w:val="1DB73F35"/>
    <w:rsid w:val="1DB7741B"/>
    <w:rsid w:val="1E095835"/>
    <w:rsid w:val="1E6779D8"/>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2D67C3"/>
    <w:rsid w:val="206D1F84"/>
    <w:rsid w:val="2077563F"/>
    <w:rsid w:val="207F3E9A"/>
    <w:rsid w:val="20886578"/>
    <w:rsid w:val="2091213D"/>
    <w:rsid w:val="209B6EC3"/>
    <w:rsid w:val="20AA5C80"/>
    <w:rsid w:val="20BB264D"/>
    <w:rsid w:val="20E82650"/>
    <w:rsid w:val="213A1E8A"/>
    <w:rsid w:val="214955DB"/>
    <w:rsid w:val="217A56C7"/>
    <w:rsid w:val="21B8205A"/>
    <w:rsid w:val="21DD15A3"/>
    <w:rsid w:val="21FB69EC"/>
    <w:rsid w:val="222C5AF7"/>
    <w:rsid w:val="223D7A64"/>
    <w:rsid w:val="22567497"/>
    <w:rsid w:val="22745D12"/>
    <w:rsid w:val="227C0FB4"/>
    <w:rsid w:val="22867908"/>
    <w:rsid w:val="228E7155"/>
    <w:rsid w:val="22B43BEF"/>
    <w:rsid w:val="22D67516"/>
    <w:rsid w:val="22DC4A1A"/>
    <w:rsid w:val="233765D3"/>
    <w:rsid w:val="233A0E53"/>
    <w:rsid w:val="236B1576"/>
    <w:rsid w:val="236E5E8F"/>
    <w:rsid w:val="23E65002"/>
    <w:rsid w:val="23E678FF"/>
    <w:rsid w:val="23EC1BF8"/>
    <w:rsid w:val="240823BC"/>
    <w:rsid w:val="240A4F82"/>
    <w:rsid w:val="244340FA"/>
    <w:rsid w:val="244E4D7D"/>
    <w:rsid w:val="24570199"/>
    <w:rsid w:val="245E2A97"/>
    <w:rsid w:val="249C25B1"/>
    <w:rsid w:val="249C3D1D"/>
    <w:rsid w:val="24E2471C"/>
    <w:rsid w:val="24E91A75"/>
    <w:rsid w:val="24F97CA2"/>
    <w:rsid w:val="24FE0144"/>
    <w:rsid w:val="25536BE3"/>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78F2CC4"/>
    <w:rsid w:val="27DF1EB9"/>
    <w:rsid w:val="284474EF"/>
    <w:rsid w:val="28541831"/>
    <w:rsid w:val="286053E6"/>
    <w:rsid w:val="28A860A9"/>
    <w:rsid w:val="291406A3"/>
    <w:rsid w:val="295117A9"/>
    <w:rsid w:val="29565E2D"/>
    <w:rsid w:val="296C72AD"/>
    <w:rsid w:val="29712231"/>
    <w:rsid w:val="29757468"/>
    <w:rsid w:val="29A35B5E"/>
    <w:rsid w:val="29FD4C17"/>
    <w:rsid w:val="2A222C0F"/>
    <w:rsid w:val="2A267929"/>
    <w:rsid w:val="2A4F043B"/>
    <w:rsid w:val="2A8B7D33"/>
    <w:rsid w:val="2A9F6D39"/>
    <w:rsid w:val="2AAE004E"/>
    <w:rsid w:val="2ABD3069"/>
    <w:rsid w:val="2AC41965"/>
    <w:rsid w:val="2B331C0D"/>
    <w:rsid w:val="2B3E0846"/>
    <w:rsid w:val="2B4B118E"/>
    <w:rsid w:val="2B4C3BD9"/>
    <w:rsid w:val="2B5058DB"/>
    <w:rsid w:val="2B5C4C3F"/>
    <w:rsid w:val="2B633B47"/>
    <w:rsid w:val="2B913D18"/>
    <w:rsid w:val="2B994C79"/>
    <w:rsid w:val="2BA662E3"/>
    <w:rsid w:val="2BBC7AB1"/>
    <w:rsid w:val="2BD959DB"/>
    <w:rsid w:val="2C0004AB"/>
    <w:rsid w:val="2C0578EE"/>
    <w:rsid w:val="2C095113"/>
    <w:rsid w:val="2C1D2035"/>
    <w:rsid w:val="2C1D574F"/>
    <w:rsid w:val="2C22655A"/>
    <w:rsid w:val="2C2F3478"/>
    <w:rsid w:val="2C6E46F1"/>
    <w:rsid w:val="2CA668BB"/>
    <w:rsid w:val="2CAF54A6"/>
    <w:rsid w:val="2CBE68E8"/>
    <w:rsid w:val="2CD0129C"/>
    <w:rsid w:val="2D353E12"/>
    <w:rsid w:val="2D3C0A0D"/>
    <w:rsid w:val="2D6A5560"/>
    <w:rsid w:val="2D7F09D6"/>
    <w:rsid w:val="2DA37B9D"/>
    <w:rsid w:val="2DFE5EE6"/>
    <w:rsid w:val="2E336498"/>
    <w:rsid w:val="2E8F1D4A"/>
    <w:rsid w:val="2EB35C8E"/>
    <w:rsid w:val="2EDF0EB9"/>
    <w:rsid w:val="2F4139B1"/>
    <w:rsid w:val="2F4272D4"/>
    <w:rsid w:val="2F534FD1"/>
    <w:rsid w:val="2F5F6A72"/>
    <w:rsid w:val="2F6918B0"/>
    <w:rsid w:val="2FA37DAD"/>
    <w:rsid w:val="2FA75B85"/>
    <w:rsid w:val="2FB520B6"/>
    <w:rsid w:val="2FE06738"/>
    <w:rsid w:val="302B1B87"/>
    <w:rsid w:val="303A73E9"/>
    <w:rsid w:val="30620C8D"/>
    <w:rsid w:val="306A67ED"/>
    <w:rsid w:val="307604C8"/>
    <w:rsid w:val="307C70F2"/>
    <w:rsid w:val="308D7A5A"/>
    <w:rsid w:val="30904BBB"/>
    <w:rsid w:val="30963906"/>
    <w:rsid w:val="30CD1A7F"/>
    <w:rsid w:val="30E01A3A"/>
    <w:rsid w:val="30FC3948"/>
    <w:rsid w:val="30FE0E31"/>
    <w:rsid w:val="31365C20"/>
    <w:rsid w:val="316E3807"/>
    <w:rsid w:val="318E45E0"/>
    <w:rsid w:val="31BF4824"/>
    <w:rsid w:val="31C546F9"/>
    <w:rsid w:val="31CF2FA7"/>
    <w:rsid w:val="32001D72"/>
    <w:rsid w:val="327D3988"/>
    <w:rsid w:val="327E40D9"/>
    <w:rsid w:val="329354C6"/>
    <w:rsid w:val="329F6CF8"/>
    <w:rsid w:val="32C26224"/>
    <w:rsid w:val="32D21041"/>
    <w:rsid w:val="32E12727"/>
    <w:rsid w:val="32E3409C"/>
    <w:rsid w:val="32EA2C34"/>
    <w:rsid w:val="32F161E2"/>
    <w:rsid w:val="33116503"/>
    <w:rsid w:val="331C7336"/>
    <w:rsid w:val="33781A63"/>
    <w:rsid w:val="33853FE7"/>
    <w:rsid w:val="338D5A5D"/>
    <w:rsid w:val="33900996"/>
    <w:rsid w:val="33DB0C6F"/>
    <w:rsid w:val="34135083"/>
    <w:rsid w:val="34443FF0"/>
    <w:rsid w:val="34870A01"/>
    <w:rsid w:val="34913BC0"/>
    <w:rsid w:val="34932A5A"/>
    <w:rsid w:val="34AD5293"/>
    <w:rsid w:val="34FE0D33"/>
    <w:rsid w:val="35030AFC"/>
    <w:rsid w:val="350A28DC"/>
    <w:rsid w:val="35202C1E"/>
    <w:rsid w:val="35301333"/>
    <w:rsid w:val="35460218"/>
    <w:rsid w:val="355C5C6C"/>
    <w:rsid w:val="356B5B43"/>
    <w:rsid w:val="35DE36DF"/>
    <w:rsid w:val="35EA3264"/>
    <w:rsid w:val="35F016DF"/>
    <w:rsid w:val="35F1749D"/>
    <w:rsid w:val="36022600"/>
    <w:rsid w:val="361F1EF1"/>
    <w:rsid w:val="362E71D6"/>
    <w:rsid w:val="36673BAD"/>
    <w:rsid w:val="3690121B"/>
    <w:rsid w:val="36B1706D"/>
    <w:rsid w:val="36D5232E"/>
    <w:rsid w:val="371135D4"/>
    <w:rsid w:val="37280AD8"/>
    <w:rsid w:val="372A298C"/>
    <w:rsid w:val="375863B4"/>
    <w:rsid w:val="37A95F41"/>
    <w:rsid w:val="37B87A3A"/>
    <w:rsid w:val="37D616B9"/>
    <w:rsid w:val="37DB0E1A"/>
    <w:rsid w:val="37F83C81"/>
    <w:rsid w:val="38004BB1"/>
    <w:rsid w:val="38134BC7"/>
    <w:rsid w:val="38387471"/>
    <w:rsid w:val="387A6293"/>
    <w:rsid w:val="388B6140"/>
    <w:rsid w:val="38A742E7"/>
    <w:rsid w:val="38C54071"/>
    <w:rsid w:val="38DB3786"/>
    <w:rsid w:val="3909659C"/>
    <w:rsid w:val="392600FE"/>
    <w:rsid w:val="39445B70"/>
    <w:rsid w:val="395B1C8A"/>
    <w:rsid w:val="395D2789"/>
    <w:rsid w:val="395F7F8A"/>
    <w:rsid w:val="399F7EA6"/>
    <w:rsid w:val="39DE23D1"/>
    <w:rsid w:val="39FB6912"/>
    <w:rsid w:val="3A0830F7"/>
    <w:rsid w:val="3A2C1E9C"/>
    <w:rsid w:val="3A496C4A"/>
    <w:rsid w:val="3A4E4734"/>
    <w:rsid w:val="3A6B6A5F"/>
    <w:rsid w:val="3ABF1365"/>
    <w:rsid w:val="3AED7C66"/>
    <w:rsid w:val="3AF7721C"/>
    <w:rsid w:val="3B027A2D"/>
    <w:rsid w:val="3B121FC7"/>
    <w:rsid w:val="3B2B6BDD"/>
    <w:rsid w:val="3B316355"/>
    <w:rsid w:val="3B4F5128"/>
    <w:rsid w:val="3B64373D"/>
    <w:rsid w:val="3B710F33"/>
    <w:rsid w:val="3B9731A6"/>
    <w:rsid w:val="3BA06F85"/>
    <w:rsid w:val="3BA5407D"/>
    <w:rsid w:val="3BBD70A9"/>
    <w:rsid w:val="3BEB5121"/>
    <w:rsid w:val="3C1F6588"/>
    <w:rsid w:val="3C40017B"/>
    <w:rsid w:val="3C4F6F90"/>
    <w:rsid w:val="3C620AF8"/>
    <w:rsid w:val="3C7E5F69"/>
    <w:rsid w:val="3CA627CB"/>
    <w:rsid w:val="3CDE6BDD"/>
    <w:rsid w:val="3CF05A83"/>
    <w:rsid w:val="3CF5587C"/>
    <w:rsid w:val="3CFA4C77"/>
    <w:rsid w:val="3D157662"/>
    <w:rsid w:val="3D1D7765"/>
    <w:rsid w:val="3D410B15"/>
    <w:rsid w:val="3D4921FA"/>
    <w:rsid w:val="3D573BC4"/>
    <w:rsid w:val="3D856A76"/>
    <w:rsid w:val="3DAF177C"/>
    <w:rsid w:val="3E3021F7"/>
    <w:rsid w:val="3E8D6114"/>
    <w:rsid w:val="3EA23ED1"/>
    <w:rsid w:val="3EB46E8E"/>
    <w:rsid w:val="3EBF1E15"/>
    <w:rsid w:val="3EC2693F"/>
    <w:rsid w:val="3ED65C64"/>
    <w:rsid w:val="3EE11B1C"/>
    <w:rsid w:val="3F491158"/>
    <w:rsid w:val="3F6723B1"/>
    <w:rsid w:val="3F7E48A7"/>
    <w:rsid w:val="3F8A5E01"/>
    <w:rsid w:val="3FA911B6"/>
    <w:rsid w:val="3FE63C65"/>
    <w:rsid w:val="401C5B3D"/>
    <w:rsid w:val="40531A3C"/>
    <w:rsid w:val="40582044"/>
    <w:rsid w:val="406E68E9"/>
    <w:rsid w:val="40933600"/>
    <w:rsid w:val="409744EB"/>
    <w:rsid w:val="40AC1BDE"/>
    <w:rsid w:val="40F47BB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257FE0"/>
    <w:rsid w:val="4387726F"/>
    <w:rsid w:val="438C1A69"/>
    <w:rsid w:val="43CD258A"/>
    <w:rsid w:val="43DB6C58"/>
    <w:rsid w:val="43DC560D"/>
    <w:rsid w:val="43F60325"/>
    <w:rsid w:val="440C1D51"/>
    <w:rsid w:val="44116961"/>
    <w:rsid w:val="441A4C93"/>
    <w:rsid w:val="443C793F"/>
    <w:rsid w:val="44676A68"/>
    <w:rsid w:val="44790F9F"/>
    <w:rsid w:val="44C93794"/>
    <w:rsid w:val="44D07D1D"/>
    <w:rsid w:val="44D53536"/>
    <w:rsid w:val="44DF561E"/>
    <w:rsid w:val="44FB2A6A"/>
    <w:rsid w:val="45031DEC"/>
    <w:rsid w:val="451A43A9"/>
    <w:rsid w:val="451D64A1"/>
    <w:rsid w:val="4523127A"/>
    <w:rsid w:val="45644A16"/>
    <w:rsid w:val="45B54766"/>
    <w:rsid w:val="45BD6117"/>
    <w:rsid w:val="45E044D0"/>
    <w:rsid w:val="45F87DC8"/>
    <w:rsid w:val="46001DA9"/>
    <w:rsid w:val="46297FCC"/>
    <w:rsid w:val="46335436"/>
    <w:rsid w:val="4648133A"/>
    <w:rsid w:val="46514D09"/>
    <w:rsid w:val="46576CE8"/>
    <w:rsid w:val="466E72D5"/>
    <w:rsid w:val="469329EF"/>
    <w:rsid w:val="46D878CA"/>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00EBF"/>
    <w:rsid w:val="483E7F56"/>
    <w:rsid w:val="484B3DF5"/>
    <w:rsid w:val="48582C62"/>
    <w:rsid w:val="485E5A86"/>
    <w:rsid w:val="486144B9"/>
    <w:rsid w:val="488C43A3"/>
    <w:rsid w:val="48937DD5"/>
    <w:rsid w:val="48992347"/>
    <w:rsid w:val="48995998"/>
    <w:rsid w:val="489C39CE"/>
    <w:rsid w:val="48B7498D"/>
    <w:rsid w:val="48C47684"/>
    <w:rsid w:val="48D33350"/>
    <w:rsid w:val="48E60A90"/>
    <w:rsid w:val="48F31D4E"/>
    <w:rsid w:val="48F32233"/>
    <w:rsid w:val="48F56AAD"/>
    <w:rsid w:val="4912396F"/>
    <w:rsid w:val="496166D7"/>
    <w:rsid w:val="496D27AB"/>
    <w:rsid w:val="49704226"/>
    <w:rsid w:val="498946BC"/>
    <w:rsid w:val="49AC264E"/>
    <w:rsid w:val="49BE6F27"/>
    <w:rsid w:val="49D321F8"/>
    <w:rsid w:val="49E1062E"/>
    <w:rsid w:val="49E625DB"/>
    <w:rsid w:val="49F9433D"/>
    <w:rsid w:val="4A20148D"/>
    <w:rsid w:val="4A232755"/>
    <w:rsid w:val="4A381BD3"/>
    <w:rsid w:val="4A3F3AB1"/>
    <w:rsid w:val="4A532623"/>
    <w:rsid w:val="4A5F2BF9"/>
    <w:rsid w:val="4A8D34CE"/>
    <w:rsid w:val="4A9731CE"/>
    <w:rsid w:val="4A9D0F92"/>
    <w:rsid w:val="4AB32525"/>
    <w:rsid w:val="4B1643EA"/>
    <w:rsid w:val="4B2B1F09"/>
    <w:rsid w:val="4B31329F"/>
    <w:rsid w:val="4B8246DF"/>
    <w:rsid w:val="4B8F0113"/>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8C6E05"/>
    <w:rsid w:val="4DA56752"/>
    <w:rsid w:val="4DA84479"/>
    <w:rsid w:val="4DAD3D9B"/>
    <w:rsid w:val="4DB37A20"/>
    <w:rsid w:val="4DD73B3A"/>
    <w:rsid w:val="4DD73C01"/>
    <w:rsid w:val="4E2137C9"/>
    <w:rsid w:val="4E7D3E6E"/>
    <w:rsid w:val="4EA472AF"/>
    <w:rsid w:val="4EAD58C1"/>
    <w:rsid w:val="4EDA09EC"/>
    <w:rsid w:val="4EE206D5"/>
    <w:rsid w:val="4EE666E0"/>
    <w:rsid w:val="4EE75DD2"/>
    <w:rsid w:val="4EF16774"/>
    <w:rsid w:val="4F523365"/>
    <w:rsid w:val="4FA30F06"/>
    <w:rsid w:val="4FA67411"/>
    <w:rsid w:val="4FAD75BC"/>
    <w:rsid w:val="4FB56E37"/>
    <w:rsid w:val="4FC1177A"/>
    <w:rsid w:val="4FDF268E"/>
    <w:rsid w:val="4FF07395"/>
    <w:rsid w:val="500C32E8"/>
    <w:rsid w:val="501960F2"/>
    <w:rsid w:val="50377F0A"/>
    <w:rsid w:val="5047384F"/>
    <w:rsid w:val="5063497D"/>
    <w:rsid w:val="507D756B"/>
    <w:rsid w:val="507E045E"/>
    <w:rsid w:val="508C29CB"/>
    <w:rsid w:val="50A64170"/>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3E1289B"/>
    <w:rsid w:val="546B185A"/>
    <w:rsid w:val="546F0F37"/>
    <w:rsid w:val="547453CD"/>
    <w:rsid w:val="54881020"/>
    <w:rsid w:val="54924045"/>
    <w:rsid w:val="54BC3CCE"/>
    <w:rsid w:val="54D16C93"/>
    <w:rsid w:val="54DA759F"/>
    <w:rsid w:val="54E17778"/>
    <w:rsid w:val="551159C5"/>
    <w:rsid w:val="551E0130"/>
    <w:rsid w:val="552A0ED2"/>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647C8"/>
    <w:rsid w:val="56AA1F88"/>
    <w:rsid w:val="56B0439F"/>
    <w:rsid w:val="56DD65D2"/>
    <w:rsid w:val="5706063F"/>
    <w:rsid w:val="572A3DCB"/>
    <w:rsid w:val="573622F2"/>
    <w:rsid w:val="573A45C1"/>
    <w:rsid w:val="5747344C"/>
    <w:rsid w:val="57707A22"/>
    <w:rsid w:val="57956DB2"/>
    <w:rsid w:val="57A25E3B"/>
    <w:rsid w:val="57B417E7"/>
    <w:rsid w:val="57D94D94"/>
    <w:rsid w:val="581B03F8"/>
    <w:rsid w:val="587E6613"/>
    <w:rsid w:val="58833D4D"/>
    <w:rsid w:val="58961A29"/>
    <w:rsid w:val="58F818F1"/>
    <w:rsid w:val="58FA4C06"/>
    <w:rsid w:val="590220E4"/>
    <w:rsid w:val="59104F5F"/>
    <w:rsid w:val="59354DE4"/>
    <w:rsid w:val="597B5060"/>
    <w:rsid w:val="59862EDC"/>
    <w:rsid w:val="59A62E2E"/>
    <w:rsid w:val="59A734D5"/>
    <w:rsid w:val="59AC522A"/>
    <w:rsid w:val="59B5268A"/>
    <w:rsid w:val="59EA1B44"/>
    <w:rsid w:val="5A087CAF"/>
    <w:rsid w:val="5A2972BC"/>
    <w:rsid w:val="5A312B67"/>
    <w:rsid w:val="5A38727F"/>
    <w:rsid w:val="5A4570D5"/>
    <w:rsid w:val="5A4B5795"/>
    <w:rsid w:val="5AB5094B"/>
    <w:rsid w:val="5ACE7FB7"/>
    <w:rsid w:val="5AD23A02"/>
    <w:rsid w:val="5AFC2069"/>
    <w:rsid w:val="5B016A6B"/>
    <w:rsid w:val="5B8977B0"/>
    <w:rsid w:val="5B950720"/>
    <w:rsid w:val="5BD01382"/>
    <w:rsid w:val="5BEE4CCD"/>
    <w:rsid w:val="5C191480"/>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ED6034A"/>
    <w:rsid w:val="5F1255E2"/>
    <w:rsid w:val="5F261A71"/>
    <w:rsid w:val="5F2730A0"/>
    <w:rsid w:val="5F562886"/>
    <w:rsid w:val="5F9E1BC4"/>
    <w:rsid w:val="5FA50DA4"/>
    <w:rsid w:val="5FAA28F8"/>
    <w:rsid w:val="5FC043EF"/>
    <w:rsid w:val="5FCA5B59"/>
    <w:rsid w:val="5FCC2675"/>
    <w:rsid w:val="5FCF7C97"/>
    <w:rsid w:val="5FEC3246"/>
    <w:rsid w:val="6051104D"/>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C50599"/>
    <w:rsid w:val="62EE488A"/>
    <w:rsid w:val="62F74E92"/>
    <w:rsid w:val="62FA4940"/>
    <w:rsid w:val="63371EA0"/>
    <w:rsid w:val="63535094"/>
    <w:rsid w:val="63854483"/>
    <w:rsid w:val="63AB62DE"/>
    <w:rsid w:val="63C0694F"/>
    <w:rsid w:val="63CD2221"/>
    <w:rsid w:val="64057227"/>
    <w:rsid w:val="64150A99"/>
    <w:rsid w:val="64513751"/>
    <w:rsid w:val="646C5350"/>
    <w:rsid w:val="6473315F"/>
    <w:rsid w:val="6488353B"/>
    <w:rsid w:val="649B765B"/>
    <w:rsid w:val="64A756FF"/>
    <w:rsid w:val="64B26020"/>
    <w:rsid w:val="64EC1C9F"/>
    <w:rsid w:val="652A70F9"/>
    <w:rsid w:val="652F2A45"/>
    <w:rsid w:val="6539711A"/>
    <w:rsid w:val="65543584"/>
    <w:rsid w:val="65747C4E"/>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52D4C"/>
    <w:rsid w:val="672B33F6"/>
    <w:rsid w:val="673530C3"/>
    <w:rsid w:val="67421EB9"/>
    <w:rsid w:val="67614383"/>
    <w:rsid w:val="678E06EE"/>
    <w:rsid w:val="67924DAF"/>
    <w:rsid w:val="67974B56"/>
    <w:rsid w:val="67A31007"/>
    <w:rsid w:val="67D15502"/>
    <w:rsid w:val="67EE14C2"/>
    <w:rsid w:val="67FA394F"/>
    <w:rsid w:val="68132E67"/>
    <w:rsid w:val="681E19F2"/>
    <w:rsid w:val="686A0F8B"/>
    <w:rsid w:val="686A29ED"/>
    <w:rsid w:val="68A45D08"/>
    <w:rsid w:val="68A54895"/>
    <w:rsid w:val="68B22F27"/>
    <w:rsid w:val="68D63998"/>
    <w:rsid w:val="68E83736"/>
    <w:rsid w:val="68F55877"/>
    <w:rsid w:val="691C132F"/>
    <w:rsid w:val="69581355"/>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BF300CD"/>
    <w:rsid w:val="6C097CF2"/>
    <w:rsid w:val="6C0E3570"/>
    <w:rsid w:val="6C110398"/>
    <w:rsid w:val="6C4320B0"/>
    <w:rsid w:val="6C504CD2"/>
    <w:rsid w:val="6C565E3B"/>
    <w:rsid w:val="6C586806"/>
    <w:rsid w:val="6C683E21"/>
    <w:rsid w:val="6C7B4762"/>
    <w:rsid w:val="6CDA3261"/>
    <w:rsid w:val="6D222EEB"/>
    <w:rsid w:val="6D3803BA"/>
    <w:rsid w:val="6D456E9B"/>
    <w:rsid w:val="6D632D2C"/>
    <w:rsid w:val="6D747DB4"/>
    <w:rsid w:val="6D7A5DB1"/>
    <w:rsid w:val="6D8305DE"/>
    <w:rsid w:val="6D8D4077"/>
    <w:rsid w:val="6D907CBA"/>
    <w:rsid w:val="6D9D67A0"/>
    <w:rsid w:val="6DAC744A"/>
    <w:rsid w:val="6DCC3DC3"/>
    <w:rsid w:val="6DEE4000"/>
    <w:rsid w:val="6E422D8B"/>
    <w:rsid w:val="6E9C69C9"/>
    <w:rsid w:val="6F034A8B"/>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237186"/>
    <w:rsid w:val="72675639"/>
    <w:rsid w:val="7276161C"/>
    <w:rsid w:val="728C4477"/>
    <w:rsid w:val="72A72ADC"/>
    <w:rsid w:val="72D7797D"/>
    <w:rsid w:val="72D83BAF"/>
    <w:rsid w:val="72DD6838"/>
    <w:rsid w:val="72DF6EFD"/>
    <w:rsid w:val="72FD76C6"/>
    <w:rsid w:val="731D7316"/>
    <w:rsid w:val="73210CCF"/>
    <w:rsid w:val="732B1995"/>
    <w:rsid w:val="73320CA6"/>
    <w:rsid w:val="73342672"/>
    <w:rsid w:val="73454FBB"/>
    <w:rsid w:val="737D4EF9"/>
    <w:rsid w:val="73821F71"/>
    <w:rsid w:val="73947B65"/>
    <w:rsid w:val="739B0F4C"/>
    <w:rsid w:val="74057D08"/>
    <w:rsid w:val="744E1F1B"/>
    <w:rsid w:val="746A5E3C"/>
    <w:rsid w:val="748219B9"/>
    <w:rsid w:val="74D43D89"/>
    <w:rsid w:val="74F156FD"/>
    <w:rsid w:val="74FA21C7"/>
    <w:rsid w:val="750406C3"/>
    <w:rsid w:val="751513CA"/>
    <w:rsid w:val="75204E01"/>
    <w:rsid w:val="75380023"/>
    <w:rsid w:val="7549489B"/>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893A91"/>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0727BC"/>
    <w:rsid w:val="7A191EB6"/>
    <w:rsid w:val="7A554C22"/>
    <w:rsid w:val="7A7674B3"/>
    <w:rsid w:val="7AAA4DC3"/>
    <w:rsid w:val="7AFE3B5F"/>
    <w:rsid w:val="7B376EA8"/>
    <w:rsid w:val="7B473BBD"/>
    <w:rsid w:val="7B4E4B31"/>
    <w:rsid w:val="7B51000B"/>
    <w:rsid w:val="7B6E004E"/>
    <w:rsid w:val="7BCF1571"/>
    <w:rsid w:val="7BDC4EE0"/>
    <w:rsid w:val="7BE23E30"/>
    <w:rsid w:val="7BEC35DD"/>
    <w:rsid w:val="7BF51402"/>
    <w:rsid w:val="7BF850B6"/>
    <w:rsid w:val="7BFE356B"/>
    <w:rsid w:val="7C094C2F"/>
    <w:rsid w:val="7C112739"/>
    <w:rsid w:val="7C165936"/>
    <w:rsid w:val="7C367C32"/>
    <w:rsid w:val="7C6D70F6"/>
    <w:rsid w:val="7C705F23"/>
    <w:rsid w:val="7C757DD3"/>
    <w:rsid w:val="7C776226"/>
    <w:rsid w:val="7C9C55F0"/>
    <w:rsid w:val="7CCE2842"/>
    <w:rsid w:val="7CD1177F"/>
    <w:rsid w:val="7CFD2A9E"/>
    <w:rsid w:val="7D1C61C0"/>
    <w:rsid w:val="7D202F27"/>
    <w:rsid w:val="7D447A06"/>
    <w:rsid w:val="7D5C5B75"/>
    <w:rsid w:val="7D6468B0"/>
    <w:rsid w:val="7D691406"/>
    <w:rsid w:val="7D6D2A36"/>
    <w:rsid w:val="7D783648"/>
    <w:rsid w:val="7D851468"/>
    <w:rsid w:val="7D905300"/>
    <w:rsid w:val="7D951DD2"/>
    <w:rsid w:val="7DB83AC7"/>
    <w:rsid w:val="7DC0055D"/>
    <w:rsid w:val="7DDE5F0F"/>
    <w:rsid w:val="7DFB1E30"/>
    <w:rsid w:val="7E407D39"/>
    <w:rsid w:val="7E973C4F"/>
    <w:rsid w:val="7F16376C"/>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Emphasis"/>
    <w:basedOn w:val="8"/>
    <w:qFormat/>
    <w:uiPriority w:val="0"/>
    <w:rPr>
      <w:i/>
    </w:rPr>
  </w:style>
  <w:style w:type="character" w:styleId="12">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1164</Words>
  <Characters>1196</Characters>
  <Lines>0</Lines>
  <Paragraphs>0</Paragraphs>
  <ScaleCrop>false</ScaleCrop>
  <LinksUpToDate>false</LinksUpToDate>
  <CharactersWithSpaces>1253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2022-10-20T07:44:59Z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